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7" w:rsidRPr="005303B7" w:rsidRDefault="002A20AA" w:rsidP="005303B7">
      <w:pPr>
        <w:ind w:left="360"/>
        <w:jc w:val="center"/>
        <w:rPr>
          <w:rFonts w:ascii="Arial Narrow" w:hAnsi="Arial Narrow"/>
          <w:b/>
        </w:rPr>
      </w:pPr>
      <w:r w:rsidRPr="005303B7">
        <w:rPr>
          <w:rFonts w:ascii="Arial Narrow" w:hAnsi="Arial Narrow"/>
          <w:b/>
        </w:rPr>
        <w:t>Összeíró toborzás a 2016. évi mezőgazdasági Gazdaságszerkezeti Összeíráshoz</w:t>
      </w:r>
    </w:p>
    <w:p w:rsidR="002A20AA" w:rsidRPr="00F17EE1" w:rsidRDefault="002A20AA" w:rsidP="002A20AA">
      <w:pPr>
        <w:spacing w:after="0" w:line="240" w:lineRule="auto"/>
        <w:jc w:val="both"/>
        <w:rPr>
          <w:rFonts w:ascii="Arial Narrow" w:hAnsi="Arial Narrow"/>
        </w:rPr>
      </w:pPr>
    </w:p>
    <w:p w:rsidR="005303B7" w:rsidRPr="005303B7" w:rsidRDefault="002A20AA" w:rsidP="005303B7">
      <w:pPr>
        <w:spacing w:after="0" w:line="240" w:lineRule="auto"/>
        <w:jc w:val="both"/>
        <w:rPr>
          <w:rFonts w:ascii="Arial Narrow" w:hAnsi="Arial Narrow"/>
        </w:rPr>
      </w:pPr>
      <w:r w:rsidRPr="005303B7">
        <w:rPr>
          <w:rFonts w:ascii="Arial Narrow" w:hAnsi="Arial Narrow"/>
        </w:rPr>
        <w:t xml:space="preserve">A Központi Statisztikai Hivatal (KSH) 2016. június 1 és 30. között mezőgazdasági Gazdaságszerkezeti Összeírást (GSZÖ 2016) hajt végre, melyhez felsőoktatási intézményben tanuló, saját eszközzel (tablet, laptop) rendelkező hallgatókat </w:t>
      </w:r>
      <w:r w:rsidR="002E2068">
        <w:rPr>
          <w:rFonts w:ascii="Arial Narrow" w:hAnsi="Arial Narrow"/>
        </w:rPr>
        <w:t xml:space="preserve">is </w:t>
      </w:r>
      <w:r w:rsidRPr="005303B7">
        <w:rPr>
          <w:rFonts w:ascii="Arial Narrow" w:hAnsi="Arial Narrow"/>
        </w:rPr>
        <w:t>keres összeírónak.</w:t>
      </w:r>
      <w:r w:rsidR="005303B7" w:rsidRPr="005303B7">
        <w:rPr>
          <w:rFonts w:ascii="Arial Narrow" w:hAnsi="Arial Narrow"/>
        </w:rPr>
        <w:t xml:space="preserve"> Az összeírásban résztvevőkkel </w:t>
      </w:r>
      <w:r w:rsidR="005303B7">
        <w:rPr>
          <w:rFonts w:ascii="Arial Narrow" w:hAnsi="Arial Narrow"/>
        </w:rPr>
        <w:t>a KSH megbízási szerződést köt.</w:t>
      </w:r>
    </w:p>
    <w:p w:rsidR="002A20AA" w:rsidRPr="00A11E1C" w:rsidRDefault="002A20AA" w:rsidP="002A20AA">
      <w:pPr>
        <w:spacing w:after="0" w:line="240" w:lineRule="auto"/>
        <w:jc w:val="both"/>
        <w:rPr>
          <w:rFonts w:ascii="Arial Narrow" w:hAnsi="Arial Narrow"/>
        </w:rPr>
      </w:pPr>
    </w:p>
    <w:p w:rsidR="002A20AA" w:rsidRPr="00A11E1C" w:rsidRDefault="002A20AA" w:rsidP="00F17EE1">
      <w:pPr>
        <w:spacing w:after="0" w:line="240" w:lineRule="auto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Az összeírás során a mezőgazdasági tevékenységhez használt földterületről és vetésterületről, állatállományról, továbbá a munkaerővel kapcsolatos adatokról, illetve néhány kiegészítő információról gyűjt adatokat a KSH.</w:t>
      </w:r>
    </w:p>
    <w:p w:rsidR="00F17EE1" w:rsidRPr="00A11E1C" w:rsidRDefault="00F17EE1" w:rsidP="00F17EE1">
      <w:pPr>
        <w:spacing w:after="0" w:line="240" w:lineRule="auto"/>
        <w:jc w:val="both"/>
        <w:rPr>
          <w:rFonts w:ascii="Arial Narrow" w:hAnsi="Arial Narrow"/>
        </w:rPr>
      </w:pPr>
    </w:p>
    <w:p w:rsidR="00F17EE1" w:rsidRPr="00A11E1C" w:rsidRDefault="00F17EE1" w:rsidP="00F17EE1">
      <w:pPr>
        <w:spacing w:after="0" w:line="240" w:lineRule="auto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Az összeíró</w:t>
      </w:r>
      <w:r w:rsidR="002A20AA" w:rsidRPr="00A11E1C">
        <w:rPr>
          <w:rFonts w:ascii="Arial Narrow" w:hAnsi="Arial Narrow"/>
        </w:rPr>
        <w:t xml:space="preserve">nak </w:t>
      </w:r>
      <w:r w:rsidR="002E2068">
        <w:rPr>
          <w:rFonts w:ascii="Arial Narrow" w:hAnsi="Arial Narrow"/>
        </w:rPr>
        <w:t>a mintába került</w:t>
      </w:r>
      <w:r w:rsidR="002A20AA" w:rsidRPr="00A11E1C">
        <w:rPr>
          <w:rFonts w:ascii="Arial Narrow" w:hAnsi="Arial Narrow"/>
        </w:rPr>
        <w:t xml:space="preserve"> településeken, a számára kijelölt körzetet kell bejárni</w:t>
      </w:r>
      <w:r w:rsidR="002E2068">
        <w:rPr>
          <w:rFonts w:ascii="Arial Narrow" w:hAnsi="Arial Narrow"/>
        </w:rPr>
        <w:t>a</w:t>
      </w:r>
      <w:r w:rsidR="002A20AA" w:rsidRPr="00A11E1C">
        <w:rPr>
          <w:rFonts w:ascii="Arial Narrow" w:hAnsi="Arial Narrow"/>
        </w:rPr>
        <w:t xml:space="preserve"> házról házra és </w:t>
      </w:r>
      <w:r w:rsidRPr="00A11E1C">
        <w:rPr>
          <w:rFonts w:ascii="Arial Narrow" w:hAnsi="Arial Narrow"/>
        </w:rPr>
        <w:t xml:space="preserve">ott </w:t>
      </w:r>
      <w:r w:rsidR="002A20AA" w:rsidRPr="00A11E1C">
        <w:rPr>
          <w:rFonts w:ascii="Arial Narrow" w:hAnsi="Arial Narrow"/>
        </w:rPr>
        <w:t>adatokat kell felvenni</w:t>
      </w:r>
      <w:r w:rsidR="002E2068">
        <w:rPr>
          <w:rFonts w:ascii="Arial Narrow" w:hAnsi="Arial Narrow"/>
        </w:rPr>
        <w:t>e</w:t>
      </w:r>
      <w:r w:rsidR="002A20AA" w:rsidRPr="00A11E1C">
        <w:rPr>
          <w:rFonts w:ascii="Arial Narrow" w:hAnsi="Arial Narrow"/>
        </w:rPr>
        <w:t xml:space="preserve">. </w:t>
      </w:r>
      <w:r w:rsidRPr="00A11E1C">
        <w:rPr>
          <w:rFonts w:ascii="Arial Narrow" w:hAnsi="Arial Narrow"/>
        </w:rPr>
        <w:t>Egy összeíróhoz kb. 140-160 cím tartozik, de a körzetek jellegéből adódóan ettől eltérések is lehetnek.</w:t>
      </w:r>
    </w:p>
    <w:p w:rsidR="00F17EE1" w:rsidRPr="00A11E1C" w:rsidRDefault="00F17EE1" w:rsidP="00F17EE1">
      <w:pPr>
        <w:spacing w:after="0" w:line="240" w:lineRule="auto"/>
        <w:jc w:val="both"/>
        <w:rPr>
          <w:rFonts w:ascii="Arial Narrow" w:hAnsi="Arial Narrow"/>
        </w:rPr>
      </w:pPr>
    </w:p>
    <w:p w:rsidR="002A20AA" w:rsidRPr="00A11E1C" w:rsidRDefault="002A20AA" w:rsidP="00F17EE1">
      <w:pPr>
        <w:spacing w:after="0" w:line="240" w:lineRule="auto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A címek felkeresése során 3 eset lehetséges:</w:t>
      </w:r>
    </w:p>
    <w:p w:rsidR="00F17EE1" w:rsidRPr="00A11E1C" w:rsidRDefault="00F17EE1" w:rsidP="00F17EE1">
      <w:pPr>
        <w:spacing w:after="0" w:line="240" w:lineRule="auto"/>
        <w:jc w:val="both"/>
        <w:rPr>
          <w:rFonts w:ascii="Arial Narrow" w:hAnsi="Arial Narrow"/>
        </w:rPr>
      </w:pPr>
    </w:p>
    <w:p w:rsidR="002A20AA" w:rsidRPr="00A11E1C" w:rsidRDefault="002A20AA" w:rsidP="00F17EE1">
      <w:pPr>
        <w:spacing w:after="0" w:line="240" w:lineRule="auto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- gazdaság (valamely kritérium alapján eléri az ún. gazdaságküszöböt): teljes kérdőívet kell kitölteni, melynek ideje kb. 30 perc</w:t>
      </w:r>
    </w:p>
    <w:p w:rsidR="002A20AA" w:rsidRPr="00A11E1C" w:rsidRDefault="002A20AA" w:rsidP="00F17EE1">
      <w:pPr>
        <w:spacing w:after="0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- gazdaságküszöb alatti háztartás (rendelkezik kis földterülettel, vagy gazdaságküszöböt el nem érő mennyiségű állatállománnyal): csökkentett adattartalmú kérdőív (lajstrominformációk) kerül kitöltésre, melynek ideje kb. 10 perc</w:t>
      </w:r>
    </w:p>
    <w:p w:rsidR="002A20AA" w:rsidRPr="00A11E1C" w:rsidRDefault="002A20AA" w:rsidP="00F17EE1">
      <w:pPr>
        <w:spacing w:after="0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- nem adatszolgáltató: állapotkód kerül rögzítésre. A felkeresés ideje kb. 5 perc.</w:t>
      </w:r>
    </w:p>
    <w:p w:rsidR="00F17EE1" w:rsidRPr="00A11E1C" w:rsidRDefault="00F17EE1" w:rsidP="00F17EE1">
      <w:pPr>
        <w:spacing w:after="0"/>
        <w:jc w:val="both"/>
        <w:rPr>
          <w:rFonts w:ascii="Arial Narrow" w:hAnsi="Arial Narrow"/>
        </w:rPr>
      </w:pPr>
    </w:p>
    <w:p w:rsidR="002A20AA" w:rsidRPr="00A11E1C" w:rsidRDefault="002A20AA" w:rsidP="00F17EE1">
      <w:pPr>
        <w:spacing w:after="0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>A gazdaságküszöb az alábbiak szerint határozható meg:</w:t>
      </w:r>
    </w:p>
    <w:p w:rsidR="00F17EE1" w:rsidRPr="00A11E1C" w:rsidRDefault="00F17EE1" w:rsidP="00F17EE1">
      <w:pPr>
        <w:spacing w:after="0"/>
        <w:jc w:val="both"/>
        <w:rPr>
          <w:rFonts w:ascii="Arial Narrow" w:hAnsi="Arial Narrow" w:cs="Arial"/>
          <w:color w:val="000000"/>
        </w:rPr>
      </w:pPr>
      <w:r w:rsidRPr="00A11E1C">
        <w:rPr>
          <w:rFonts w:ascii="Arial Narrow" w:hAnsi="Arial Narrow" w:cs="Arial"/>
          <w:color w:val="000000"/>
        </w:rPr>
        <w:t xml:space="preserve">Az adatszolgáltató </w:t>
      </w:r>
    </w:p>
    <w:p w:rsidR="00F17EE1" w:rsidRPr="00A11E1C" w:rsidRDefault="00F17EE1" w:rsidP="00F17EE1">
      <w:pPr>
        <w:pStyle w:val="Szvegtrzs"/>
        <w:numPr>
          <w:ilvl w:val="0"/>
          <w:numId w:val="2"/>
        </w:numPr>
        <w:tabs>
          <w:tab w:val="clear" w:pos="720"/>
          <w:tab w:val="num" w:pos="260"/>
        </w:tabs>
        <w:spacing w:line="240" w:lineRule="auto"/>
        <w:ind w:left="260" w:hanging="260"/>
        <w:rPr>
          <w:rFonts w:ascii="Arial Narrow" w:hAnsi="Arial Narrow" w:cs="Arial"/>
          <w:color w:val="000000"/>
          <w:sz w:val="22"/>
          <w:szCs w:val="22"/>
        </w:rPr>
      </w:pPr>
      <w:r w:rsidRPr="00A11E1C">
        <w:rPr>
          <w:rFonts w:ascii="Arial Narrow" w:hAnsi="Arial Narrow" w:cs="Arial"/>
          <w:color w:val="000000"/>
          <w:sz w:val="22"/>
          <w:szCs w:val="22"/>
        </w:rPr>
        <w:t xml:space="preserve">által használt </w:t>
      </w:r>
      <w:r w:rsidRPr="00A11E1C">
        <w:rPr>
          <w:rFonts w:ascii="Arial Narrow" w:hAnsi="Arial Narrow" w:cs="Arial"/>
          <w:i/>
          <w:color w:val="000000"/>
          <w:sz w:val="22"/>
          <w:szCs w:val="22"/>
          <w:u w:val="single"/>
        </w:rPr>
        <w:t>földterület</w:t>
      </w:r>
      <w:r w:rsidRPr="00A11E1C">
        <w:rPr>
          <w:rFonts w:ascii="Arial Narrow" w:hAnsi="Arial Narrow" w:cs="Arial"/>
          <w:color w:val="000000"/>
          <w:sz w:val="22"/>
          <w:szCs w:val="22"/>
        </w:rPr>
        <w:t xml:space="preserve"> 2016. június 1-jén legalább</w:t>
      </w:r>
    </w:p>
    <w:p w:rsidR="00F17EE1" w:rsidRPr="00A11E1C" w:rsidRDefault="00F17EE1" w:rsidP="00F17EE1">
      <w:pPr>
        <w:pStyle w:val="Szvegtrzs"/>
        <w:numPr>
          <w:ilvl w:val="1"/>
          <w:numId w:val="1"/>
        </w:numPr>
        <w:tabs>
          <w:tab w:val="clear" w:pos="986"/>
          <w:tab w:val="num" w:pos="520"/>
        </w:tabs>
        <w:spacing w:line="240" w:lineRule="auto"/>
        <w:ind w:left="650" w:hanging="390"/>
        <w:rPr>
          <w:rFonts w:ascii="Arial Narrow" w:hAnsi="Arial Narrow" w:cs="Arial"/>
          <w:color w:val="000000"/>
          <w:sz w:val="22"/>
          <w:szCs w:val="22"/>
        </w:rPr>
      </w:pPr>
      <w:r w:rsidRPr="00A11E1C">
        <w:rPr>
          <w:rFonts w:ascii="Arial Narrow" w:hAnsi="Arial Narrow" w:cs="Arial"/>
          <w:color w:val="000000"/>
          <w:sz w:val="22"/>
          <w:szCs w:val="22"/>
        </w:rPr>
        <w:t>1500 m</w:t>
      </w:r>
      <w:r w:rsidRPr="00A11E1C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2 </w:t>
      </w:r>
      <w:r w:rsidRPr="00A11E1C">
        <w:rPr>
          <w:rFonts w:ascii="Arial Narrow" w:hAnsi="Arial Narrow" w:cs="Arial"/>
          <w:color w:val="000000"/>
          <w:sz w:val="22"/>
          <w:szCs w:val="22"/>
        </w:rPr>
        <w:t xml:space="preserve">termőterület (szántó, konyhakert, gyümölcsös, szőlő, gyep (rét+legelő), erdő, halastó, nádas összesen), </w:t>
      </w:r>
      <w:r w:rsidRPr="00A11E1C">
        <w:rPr>
          <w:rFonts w:ascii="Arial Narrow" w:hAnsi="Arial Narrow" w:cs="Arial"/>
          <w:i/>
          <w:color w:val="000000"/>
          <w:sz w:val="22"/>
          <w:szCs w:val="22"/>
        </w:rPr>
        <w:t>vagy</w:t>
      </w:r>
    </w:p>
    <w:p w:rsidR="00F17EE1" w:rsidRPr="00A11E1C" w:rsidRDefault="00F17EE1" w:rsidP="00F17EE1">
      <w:pPr>
        <w:pStyle w:val="Szvegtrzs"/>
        <w:numPr>
          <w:ilvl w:val="1"/>
          <w:numId w:val="1"/>
        </w:numPr>
        <w:tabs>
          <w:tab w:val="clear" w:pos="986"/>
          <w:tab w:val="num" w:pos="520"/>
        </w:tabs>
        <w:spacing w:line="240" w:lineRule="auto"/>
        <w:ind w:left="650" w:hanging="390"/>
        <w:rPr>
          <w:rFonts w:ascii="Arial Narrow" w:hAnsi="Arial Narrow" w:cs="Arial"/>
          <w:sz w:val="22"/>
          <w:szCs w:val="22"/>
        </w:rPr>
      </w:pPr>
      <w:r w:rsidRPr="00A11E1C">
        <w:rPr>
          <w:rFonts w:ascii="Arial Narrow" w:hAnsi="Arial Narrow" w:cs="Arial"/>
          <w:sz w:val="22"/>
          <w:szCs w:val="22"/>
        </w:rPr>
        <w:t>500 m</w:t>
      </w:r>
      <w:r w:rsidRPr="00A11E1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A11E1C">
        <w:rPr>
          <w:rFonts w:ascii="Arial Narrow" w:hAnsi="Arial Narrow" w:cs="Arial"/>
          <w:sz w:val="22"/>
          <w:szCs w:val="22"/>
        </w:rPr>
        <w:t xml:space="preserve"> gyümölcsös és szőlőterület külön-külön vagy együtt, </w:t>
      </w:r>
      <w:r w:rsidRPr="00A11E1C">
        <w:rPr>
          <w:rFonts w:ascii="Arial Narrow" w:hAnsi="Arial Narrow" w:cs="Arial"/>
          <w:i/>
          <w:sz w:val="22"/>
          <w:szCs w:val="22"/>
        </w:rPr>
        <w:t>vagy</w:t>
      </w:r>
      <w:r w:rsidRPr="00A11E1C">
        <w:rPr>
          <w:rFonts w:ascii="Arial Narrow" w:hAnsi="Arial Narrow" w:cs="Arial"/>
          <w:sz w:val="22"/>
          <w:szCs w:val="22"/>
        </w:rPr>
        <w:t xml:space="preserve"> </w:t>
      </w:r>
    </w:p>
    <w:p w:rsidR="00F17EE1" w:rsidRPr="00A11E1C" w:rsidRDefault="00F17EE1" w:rsidP="00F17EE1">
      <w:pPr>
        <w:pStyle w:val="Szvegtrzs"/>
        <w:numPr>
          <w:ilvl w:val="1"/>
          <w:numId w:val="1"/>
        </w:numPr>
        <w:tabs>
          <w:tab w:val="clear" w:pos="986"/>
          <w:tab w:val="num" w:pos="520"/>
        </w:tabs>
        <w:spacing w:line="240" w:lineRule="auto"/>
        <w:ind w:left="650" w:hanging="390"/>
        <w:rPr>
          <w:rFonts w:ascii="Arial Narrow" w:hAnsi="Arial Narrow" w:cs="Arial"/>
          <w:color w:val="000000"/>
          <w:sz w:val="22"/>
          <w:szCs w:val="22"/>
        </w:rPr>
      </w:pPr>
      <w:r w:rsidRPr="00A11E1C">
        <w:rPr>
          <w:rFonts w:ascii="Arial Narrow" w:hAnsi="Arial Narrow" w:cs="Arial"/>
          <w:sz w:val="22"/>
          <w:szCs w:val="22"/>
        </w:rPr>
        <w:t>100 m</w:t>
      </w:r>
      <w:r w:rsidRPr="00A11E1C">
        <w:rPr>
          <w:rFonts w:ascii="Arial Narrow" w:hAnsi="Arial Narrow" w:cs="Arial"/>
          <w:sz w:val="22"/>
          <w:szCs w:val="22"/>
          <w:vertAlign w:val="superscript"/>
        </w:rPr>
        <w:t xml:space="preserve">2 </w:t>
      </w:r>
      <w:r w:rsidRPr="00A11E1C">
        <w:rPr>
          <w:rFonts w:ascii="Arial Narrow" w:hAnsi="Arial Narrow" w:cs="Arial"/>
          <w:sz w:val="22"/>
          <w:szCs w:val="22"/>
        </w:rPr>
        <w:t xml:space="preserve">járható üvegház, illetve fóliasátor/ház összesen, </w:t>
      </w:r>
      <w:r w:rsidRPr="00A11E1C">
        <w:rPr>
          <w:rFonts w:ascii="Arial Narrow" w:hAnsi="Arial Narrow" w:cs="Arial"/>
          <w:i/>
          <w:sz w:val="22"/>
          <w:szCs w:val="22"/>
        </w:rPr>
        <w:t>vagy</w:t>
      </w:r>
      <w:r w:rsidRPr="00A11E1C">
        <w:rPr>
          <w:rFonts w:ascii="Arial Narrow" w:hAnsi="Arial Narrow" w:cs="Arial"/>
          <w:sz w:val="22"/>
          <w:szCs w:val="22"/>
        </w:rPr>
        <w:t xml:space="preserve"> </w:t>
      </w:r>
    </w:p>
    <w:p w:rsidR="00F17EE1" w:rsidRPr="00A11E1C" w:rsidRDefault="00F17EE1" w:rsidP="00F17EE1">
      <w:pPr>
        <w:pStyle w:val="Szvegtrzs"/>
        <w:numPr>
          <w:ilvl w:val="1"/>
          <w:numId w:val="1"/>
        </w:numPr>
        <w:tabs>
          <w:tab w:val="clear" w:pos="986"/>
          <w:tab w:val="num" w:pos="520"/>
        </w:tabs>
        <w:spacing w:line="240" w:lineRule="auto"/>
        <w:ind w:left="650" w:hanging="390"/>
        <w:rPr>
          <w:rFonts w:ascii="Arial Narrow" w:hAnsi="Arial Narrow" w:cs="Arial"/>
          <w:color w:val="000000"/>
          <w:sz w:val="22"/>
          <w:szCs w:val="22"/>
        </w:rPr>
      </w:pPr>
      <w:r w:rsidRPr="00A11E1C">
        <w:rPr>
          <w:rFonts w:ascii="Arial Narrow" w:hAnsi="Arial Narrow" w:cs="Arial"/>
          <w:color w:val="000000"/>
          <w:sz w:val="22"/>
          <w:szCs w:val="22"/>
        </w:rPr>
        <w:t>50 m</w:t>
      </w:r>
      <w:r w:rsidRPr="00A11E1C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2 </w:t>
      </w:r>
      <w:r w:rsidRPr="00A11E1C">
        <w:rPr>
          <w:rFonts w:ascii="Arial Narrow" w:hAnsi="Arial Narrow" w:cs="Arial"/>
          <w:color w:val="000000"/>
          <w:sz w:val="22"/>
          <w:szCs w:val="22"/>
        </w:rPr>
        <w:t xml:space="preserve">gombatermesztésre használt alapterület, </w:t>
      </w:r>
      <w:r w:rsidRPr="00A11E1C">
        <w:rPr>
          <w:rFonts w:ascii="Arial Narrow" w:hAnsi="Arial Narrow" w:cs="Arial"/>
          <w:i/>
          <w:color w:val="000000"/>
          <w:sz w:val="22"/>
          <w:szCs w:val="22"/>
        </w:rPr>
        <w:t>vagy</w:t>
      </w:r>
    </w:p>
    <w:p w:rsidR="00F17EE1" w:rsidRPr="00A11E1C" w:rsidRDefault="00F17EE1" w:rsidP="00F17EE1">
      <w:pPr>
        <w:numPr>
          <w:ilvl w:val="0"/>
          <w:numId w:val="2"/>
        </w:numPr>
        <w:tabs>
          <w:tab w:val="clear" w:pos="720"/>
          <w:tab w:val="left" w:pos="390"/>
        </w:tabs>
        <w:spacing w:after="0" w:line="240" w:lineRule="auto"/>
        <w:ind w:left="390" w:hanging="390"/>
        <w:jc w:val="both"/>
        <w:rPr>
          <w:rFonts w:ascii="Arial Narrow" w:hAnsi="Arial Narrow" w:cs="Arial"/>
          <w:color w:val="000000"/>
        </w:rPr>
      </w:pPr>
      <w:r w:rsidRPr="00A11E1C">
        <w:rPr>
          <w:rFonts w:ascii="Arial Narrow" w:hAnsi="Arial Narrow" w:cs="Arial"/>
          <w:color w:val="000000"/>
        </w:rPr>
        <w:t xml:space="preserve">által tartott </w:t>
      </w:r>
      <w:r w:rsidRPr="00A11E1C">
        <w:rPr>
          <w:rFonts w:ascii="Arial Narrow" w:hAnsi="Arial Narrow" w:cs="Arial"/>
          <w:i/>
          <w:color w:val="000000"/>
          <w:u w:val="single"/>
        </w:rPr>
        <w:t>állatállomány</w:t>
      </w:r>
      <w:r w:rsidRPr="00A11E1C">
        <w:rPr>
          <w:rFonts w:ascii="Arial Narrow" w:hAnsi="Arial Narrow" w:cs="Arial"/>
          <w:i/>
          <w:color w:val="000000"/>
        </w:rPr>
        <w:t xml:space="preserve"> </w:t>
      </w:r>
      <w:r w:rsidRPr="00A11E1C">
        <w:rPr>
          <w:rFonts w:ascii="Arial Narrow" w:hAnsi="Arial Narrow" w:cs="Arial"/>
          <w:color w:val="000000"/>
        </w:rPr>
        <w:t xml:space="preserve">2016. június 1-jén legalább </w:t>
      </w:r>
    </w:p>
    <w:p w:rsidR="00F17EE1" w:rsidRPr="00A11E1C" w:rsidRDefault="00F17EE1" w:rsidP="00F17EE1">
      <w:pPr>
        <w:widowControl w:val="0"/>
        <w:numPr>
          <w:ilvl w:val="1"/>
          <w:numId w:val="1"/>
        </w:numPr>
        <w:tabs>
          <w:tab w:val="clear" w:pos="986"/>
          <w:tab w:val="num" w:pos="520"/>
        </w:tabs>
        <w:adjustRightInd w:val="0"/>
        <w:spacing w:after="0" w:line="240" w:lineRule="auto"/>
        <w:ind w:left="650" w:hanging="390"/>
        <w:jc w:val="both"/>
        <w:textAlignment w:val="baseline"/>
        <w:rPr>
          <w:rFonts w:ascii="Arial Narrow" w:hAnsi="Arial Narrow" w:cs="Arial"/>
        </w:rPr>
      </w:pPr>
      <w:r w:rsidRPr="00A11E1C">
        <w:rPr>
          <w:rFonts w:ascii="Arial Narrow" w:hAnsi="Arial Narrow" w:cs="Arial"/>
        </w:rPr>
        <w:t xml:space="preserve">egy nagyobb élőállat (szarvasmarha, bivaly, sertés, ló, juh, kecske, emu, strucc, szamár, öszvér), </w:t>
      </w:r>
      <w:r w:rsidRPr="00A11E1C">
        <w:rPr>
          <w:rFonts w:ascii="Arial Narrow" w:hAnsi="Arial Narrow" w:cs="Arial"/>
          <w:i/>
        </w:rPr>
        <w:t>vagy</w:t>
      </w:r>
    </w:p>
    <w:p w:rsidR="00F17EE1" w:rsidRPr="00A11E1C" w:rsidRDefault="00F17EE1" w:rsidP="00F17EE1">
      <w:pPr>
        <w:widowControl w:val="0"/>
        <w:numPr>
          <w:ilvl w:val="1"/>
          <w:numId w:val="1"/>
        </w:numPr>
        <w:tabs>
          <w:tab w:val="clear" w:pos="986"/>
          <w:tab w:val="num" w:pos="520"/>
        </w:tabs>
        <w:adjustRightInd w:val="0"/>
        <w:spacing w:after="0" w:line="240" w:lineRule="auto"/>
        <w:ind w:left="650" w:hanging="390"/>
        <w:jc w:val="both"/>
        <w:textAlignment w:val="baseline"/>
        <w:rPr>
          <w:rFonts w:ascii="Arial Narrow" w:hAnsi="Arial Narrow" w:cs="Arial"/>
          <w:color w:val="000000"/>
        </w:rPr>
      </w:pPr>
      <w:r w:rsidRPr="00A11E1C">
        <w:rPr>
          <w:rFonts w:ascii="Arial Narrow" w:hAnsi="Arial Narrow" w:cs="Arial"/>
        </w:rPr>
        <w:t xml:space="preserve">50 db baromfi (tyúk, lúd, kacsa, pulyka, gyöngyös), </w:t>
      </w:r>
      <w:r w:rsidRPr="00A11E1C">
        <w:rPr>
          <w:rFonts w:ascii="Arial Narrow" w:hAnsi="Arial Narrow" w:cs="Arial"/>
          <w:i/>
        </w:rPr>
        <w:t>vagy</w:t>
      </w:r>
    </w:p>
    <w:p w:rsidR="00F17EE1" w:rsidRPr="00A11E1C" w:rsidRDefault="00F17EE1" w:rsidP="00F17EE1">
      <w:pPr>
        <w:widowControl w:val="0"/>
        <w:numPr>
          <w:ilvl w:val="1"/>
          <w:numId w:val="1"/>
        </w:numPr>
        <w:tabs>
          <w:tab w:val="clear" w:pos="986"/>
          <w:tab w:val="num" w:pos="520"/>
        </w:tabs>
        <w:adjustRightInd w:val="0"/>
        <w:spacing w:after="0" w:line="240" w:lineRule="auto"/>
        <w:ind w:left="650" w:hanging="390"/>
        <w:jc w:val="both"/>
        <w:textAlignment w:val="baseline"/>
        <w:rPr>
          <w:rFonts w:ascii="Arial Narrow" w:hAnsi="Arial Narrow" w:cs="Arial"/>
          <w:i/>
          <w:color w:val="000000"/>
        </w:rPr>
      </w:pPr>
      <w:r w:rsidRPr="00A11E1C">
        <w:rPr>
          <w:rFonts w:ascii="Arial Narrow" w:hAnsi="Arial Narrow" w:cs="Arial"/>
          <w:color w:val="000000"/>
        </w:rPr>
        <w:t xml:space="preserve">25 db házinyúl, </w:t>
      </w:r>
      <w:r w:rsidRPr="00A11E1C">
        <w:rPr>
          <w:rFonts w:ascii="Arial Narrow" w:hAnsi="Arial Narrow" w:cs="Arial"/>
          <w:i/>
          <w:color w:val="000000"/>
        </w:rPr>
        <w:t>vagy</w:t>
      </w:r>
    </w:p>
    <w:p w:rsidR="00F17EE1" w:rsidRPr="00A11E1C" w:rsidRDefault="00F17EE1" w:rsidP="00F17EE1">
      <w:pPr>
        <w:widowControl w:val="0"/>
        <w:numPr>
          <w:ilvl w:val="1"/>
          <w:numId w:val="1"/>
        </w:numPr>
        <w:tabs>
          <w:tab w:val="clear" w:pos="986"/>
          <w:tab w:val="num" w:pos="520"/>
        </w:tabs>
        <w:adjustRightInd w:val="0"/>
        <w:spacing w:after="0" w:line="240" w:lineRule="auto"/>
        <w:ind w:left="650" w:hanging="390"/>
        <w:jc w:val="both"/>
        <w:textAlignment w:val="baseline"/>
        <w:rPr>
          <w:rFonts w:ascii="Arial Narrow" w:hAnsi="Arial Narrow" w:cs="Arial"/>
          <w:color w:val="000000"/>
        </w:rPr>
      </w:pPr>
      <w:r w:rsidRPr="00A11E1C">
        <w:rPr>
          <w:rFonts w:ascii="Arial Narrow" w:hAnsi="Arial Narrow" w:cs="Arial"/>
          <w:color w:val="000000"/>
        </w:rPr>
        <w:t xml:space="preserve">25 db prémes állat, </w:t>
      </w:r>
      <w:r w:rsidRPr="00A11E1C">
        <w:rPr>
          <w:rFonts w:ascii="Arial Narrow" w:hAnsi="Arial Narrow" w:cs="Arial"/>
          <w:i/>
          <w:color w:val="000000"/>
        </w:rPr>
        <w:t>vagy</w:t>
      </w:r>
    </w:p>
    <w:p w:rsidR="00F17EE1" w:rsidRPr="00A11E1C" w:rsidRDefault="00F17EE1" w:rsidP="00F17EE1">
      <w:pPr>
        <w:widowControl w:val="0"/>
        <w:numPr>
          <w:ilvl w:val="1"/>
          <w:numId w:val="1"/>
        </w:numPr>
        <w:tabs>
          <w:tab w:val="clear" w:pos="986"/>
          <w:tab w:val="num" w:pos="520"/>
        </w:tabs>
        <w:adjustRightInd w:val="0"/>
        <w:spacing w:after="0" w:line="240" w:lineRule="auto"/>
        <w:ind w:left="650" w:hanging="390"/>
        <w:jc w:val="both"/>
        <w:textAlignment w:val="baseline"/>
        <w:rPr>
          <w:rFonts w:ascii="Arial Narrow" w:hAnsi="Arial Narrow" w:cs="Arial"/>
          <w:color w:val="000000"/>
        </w:rPr>
      </w:pPr>
      <w:r w:rsidRPr="00A11E1C">
        <w:rPr>
          <w:rFonts w:ascii="Arial Narrow" w:hAnsi="Arial Narrow" w:cs="Arial"/>
          <w:color w:val="000000"/>
        </w:rPr>
        <w:t xml:space="preserve">25 db vágógalamb, </w:t>
      </w:r>
      <w:r w:rsidRPr="00A11E1C">
        <w:rPr>
          <w:rFonts w:ascii="Arial Narrow" w:hAnsi="Arial Narrow" w:cs="Arial"/>
          <w:i/>
          <w:color w:val="000000"/>
        </w:rPr>
        <w:t>vagy</w:t>
      </w:r>
    </w:p>
    <w:p w:rsidR="00F17EE1" w:rsidRPr="00A11E1C" w:rsidRDefault="00F17EE1" w:rsidP="00F17EE1">
      <w:pPr>
        <w:widowControl w:val="0"/>
        <w:numPr>
          <w:ilvl w:val="1"/>
          <w:numId w:val="1"/>
        </w:numPr>
        <w:tabs>
          <w:tab w:val="clear" w:pos="986"/>
          <w:tab w:val="num" w:pos="520"/>
        </w:tabs>
        <w:adjustRightInd w:val="0"/>
        <w:spacing w:after="0" w:line="240" w:lineRule="auto"/>
        <w:ind w:left="650" w:hanging="390"/>
        <w:jc w:val="both"/>
        <w:textAlignment w:val="baseline"/>
        <w:rPr>
          <w:rFonts w:ascii="Arial Narrow" w:hAnsi="Arial Narrow" w:cs="Arial"/>
          <w:color w:val="000000"/>
        </w:rPr>
      </w:pPr>
      <w:r w:rsidRPr="00A11E1C">
        <w:rPr>
          <w:rFonts w:ascii="Arial Narrow" w:hAnsi="Arial Narrow" w:cs="Arial"/>
          <w:color w:val="000000"/>
        </w:rPr>
        <w:t xml:space="preserve">5 méhcsalád, </w:t>
      </w:r>
      <w:r w:rsidRPr="00A11E1C">
        <w:rPr>
          <w:rFonts w:ascii="Arial Narrow" w:hAnsi="Arial Narrow" w:cs="Arial"/>
          <w:i/>
          <w:color w:val="000000"/>
        </w:rPr>
        <w:t>vagy</w:t>
      </w:r>
    </w:p>
    <w:p w:rsidR="00F17EE1" w:rsidRPr="00A11E1C" w:rsidRDefault="00F17EE1" w:rsidP="00F17EE1">
      <w:pPr>
        <w:numPr>
          <w:ilvl w:val="0"/>
          <w:numId w:val="2"/>
        </w:numPr>
        <w:tabs>
          <w:tab w:val="clear" w:pos="720"/>
          <w:tab w:val="num" w:pos="260"/>
        </w:tabs>
        <w:spacing w:after="0" w:line="240" w:lineRule="auto"/>
        <w:ind w:left="260" w:hanging="260"/>
        <w:jc w:val="both"/>
        <w:rPr>
          <w:rFonts w:ascii="Arial Narrow" w:hAnsi="Arial Narrow" w:cs="Arial"/>
        </w:rPr>
      </w:pPr>
      <w:r w:rsidRPr="00A11E1C">
        <w:rPr>
          <w:rFonts w:ascii="Arial Narrow" w:hAnsi="Arial Narrow" w:cs="Arial"/>
          <w:i/>
          <w:color w:val="000000"/>
        </w:rPr>
        <w:t>mezőgazdasági szolgáltatás</w:t>
      </w:r>
      <w:r w:rsidRPr="00A11E1C">
        <w:rPr>
          <w:rFonts w:ascii="Arial Narrow" w:hAnsi="Arial Narrow" w:cs="Arial"/>
          <w:color w:val="000000"/>
        </w:rPr>
        <w:t xml:space="preserve">t végzett </w:t>
      </w:r>
      <w:r w:rsidRPr="00A11E1C">
        <w:rPr>
          <w:rFonts w:ascii="Arial Narrow" w:hAnsi="Arial Narrow" w:cs="Arial"/>
        </w:rPr>
        <w:t>a megelőző 12 hónap során</w:t>
      </w:r>
    </w:p>
    <w:p w:rsidR="00F17EE1" w:rsidRPr="00A11E1C" w:rsidRDefault="00F17EE1" w:rsidP="00F17EE1">
      <w:pPr>
        <w:ind w:firstLine="390"/>
        <w:jc w:val="both"/>
        <w:rPr>
          <w:rFonts w:ascii="Arial Narrow" w:hAnsi="Arial Narrow" w:cs="Arial"/>
        </w:rPr>
      </w:pPr>
      <w:r w:rsidRPr="00A11E1C">
        <w:rPr>
          <w:rFonts w:ascii="Arial Narrow" w:hAnsi="Arial Narrow" w:cs="Arial"/>
        </w:rPr>
        <w:t>(2015. június 1 – 2016. május 31).</w:t>
      </w:r>
    </w:p>
    <w:p w:rsidR="005303B7" w:rsidRDefault="005303B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F17EE1" w:rsidRPr="00A11E1C" w:rsidRDefault="00F17EE1" w:rsidP="00F17EE1">
      <w:pPr>
        <w:jc w:val="both"/>
        <w:rPr>
          <w:rFonts w:ascii="Arial Narrow" w:hAnsi="Arial Narrow" w:cs="Arial"/>
        </w:rPr>
      </w:pPr>
      <w:r w:rsidRPr="00A11E1C">
        <w:rPr>
          <w:rFonts w:ascii="Arial Narrow" w:hAnsi="Arial Narrow" w:cs="Arial"/>
        </w:rPr>
        <w:lastRenderedPageBreak/>
        <w:t>Az összeírásra jelentkezőknek az alábbiakban meghatározott paraméterű eszközök valamelyikével kell rendelkezniük: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3261"/>
        <w:gridCol w:w="2939"/>
      </w:tblGrid>
      <w:tr w:rsidR="00F17EE1" w:rsidRPr="00A11E1C" w:rsidTr="00A11E1C">
        <w:tc>
          <w:tcPr>
            <w:tcW w:w="1661" w:type="pct"/>
            <w:shd w:val="clear" w:color="auto" w:fill="5B9BD5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A11E1C">
              <w:rPr>
                <w:rFonts w:ascii="Arial Narrow" w:hAnsi="Arial Narrow"/>
                <w:b/>
                <w:bCs/>
                <w:color w:val="FFFFFF"/>
              </w:rPr>
              <w:t>Szempont</w:t>
            </w:r>
          </w:p>
        </w:tc>
        <w:tc>
          <w:tcPr>
            <w:tcW w:w="1756" w:type="pct"/>
            <w:shd w:val="clear" w:color="auto" w:fill="5B9BD5"/>
          </w:tcPr>
          <w:p w:rsidR="00F17EE1" w:rsidRPr="00A11E1C" w:rsidRDefault="002E2068" w:rsidP="00D57708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Laptop/</w:t>
            </w:r>
            <w:proofErr w:type="spellStart"/>
            <w:r>
              <w:rPr>
                <w:rFonts w:ascii="Arial Narrow" w:hAnsi="Arial Narrow"/>
                <w:b/>
                <w:bCs/>
                <w:color w:val="FFFFFF"/>
              </w:rPr>
              <w:t>u</w:t>
            </w:r>
            <w:r w:rsidR="00F17EE1" w:rsidRPr="00A11E1C">
              <w:rPr>
                <w:rFonts w:ascii="Arial Narrow" w:hAnsi="Arial Narrow"/>
                <w:b/>
                <w:bCs/>
                <w:color w:val="FFFFFF"/>
              </w:rPr>
              <w:t>ltrabook</w:t>
            </w:r>
            <w:proofErr w:type="spellEnd"/>
            <w:r w:rsidR="00F17EE1" w:rsidRPr="00A11E1C">
              <w:rPr>
                <w:rFonts w:ascii="Arial Narrow" w:hAnsi="Arial Narrow"/>
                <w:b/>
                <w:bCs/>
                <w:color w:val="FFFFFF"/>
              </w:rPr>
              <w:t>/</w:t>
            </w:r>
            <w:proofErr w:type="spellStart"/>
            <w:r w:rsidR="00F17EE1" w:rsidRPr="00A11E1C">
              <w:rPr>
                <w:rFonts w:ascii="Arial Narrow" w:hAnsi="Arial Narrow"/>
                <w:b/>
                <w:bCs/>
                <w:color w:val="FFFFFF"/>
              </w:rPr>
              <w:t>tablet</w:t>
            </w:r>
            <w:proofErr w:type="spellEnd"/>
            <w:r w:rsidR="00F17EE1" w:rsidRPr="00A11E1C">
              <w:rPr>
                <w:rFonts w:ascii="Arial Narrow" w:hAnsi="Arial Narrow"/>
                <w:b/>
                <w:bCs/>
                <w:color w:val="FFFFFF"/>
              </w:rPr>
              <w:t xml:space="preserve"> hibrid</w:t>
            </w:r>
          </w:p>
        </w:tc>
        <w:tc>
          <w:tcPr>
            <w:tcW w:w="1583" w:type="pct"/>
            <w:shd w:val="clear" w:color="auto" w:fill="5B9BD5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A11E1C">
              <w:rPr>
                <w:rFonts w:ascii="Arial Narrow" w:hAnsi="Arial Narrow"/>
                <w:b/>
                <w:bCs/>
                <w:color w:val="FFFFFF"/>
              </w:rPr>
              <w:t>Tablet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Operációs rendszer</w:t>
            </w:r>
          </w:p>
        </w:tc>
        <w:tc>
          <w:tcPr>
            <w:tcW w:w="1756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Windows (7, vagy korszerűbb)</w:t>
            </w:r>
          </w:p>
        </w:tc>
        <w:tc>
          <w:tcPr>
            <w:tcW w:w="1583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Android (4.2, vagy korszerűbb)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Kijelző méret</w:t>
            </w:r>
          </w:p>
        </w:tc>
        <w:tc>
          <w:tcPr>
            <w:tcW w:w="1756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Legalább 10’’</w:t>
            </w:r>
          </w:p>
        </w:tc>
        <w:tc>
          <w:tcPr>
            <w:tcW w:w="1583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Legalább 7’’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Kijelző felbontás (minimum)</w:t>
            </w:r>
          </w:p>
        </w:tc>
        <w:tc>
          <w:tcPr>
            <w:tcW w:w="1756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Legalább 1280x720 (HD)</w:t>
            </w:r>
          </w:p>
        </w:tc>
        <w:tc>
          <w:tcPr>
            <w:tcW w:w="1583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1024 x 768 pixel (160 ppi)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Adatkapcsolat</w:t>
            </w:r>
          </w:p>
        </w:tc>
        <w:tc>
          <w:tcPr>
            <w:tcW w:w="1756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Wifi elengedhetetlen</w:t>
            </w:r>
          </w:p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3G/4G opcionális, de a KSH előnyben részesíti a 3G képességű eszközzel jelentkezőket</w:t>
            </w:r>
          </w:p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Napi egyszeri adathálózati csatlakozás alapkövetelmény!</w:t>
            </w:r>
          </w:p>
        </w:tc>
        <w:tc>
          <w:tcPr>
            <w:tcW w:w="1583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Wifi elengedhetetlen</w:t>
            </w:r>
          </w:p>
          <w:p w:rsidR="00F17EE1" w:rsidRPr="00A11E1C" w:rsidRDefault="00F17EE1" w:rsidP="00A11E1C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3G/4G opcionális, de a KSH előnyben részesíti a 3G képességű eszközzel jelentkezőket</w:t>
            </w:r>
          </w:p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Napi egyszeri adathálózati csatlakozás alapkövetelmény!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Memória</w:t>
            </w:r>
          </w:p>
        </w:tc>
        <w:tc>
          <w:tcPr>
            <w:tcW w:w="1756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2 GB</w:t>
            </w:r>
          </w:p>
        </w:tc>
        <w:tc>
          <w:tcPr>
            <w:tcW w:w="1583" w:type="pct"/>
            <w:shd w:val="clear" w:color="auto" w:fill="DEEAF6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1 GB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Szabad belső tárhely</w:t>
            </w:r>
          </w:p>
        </w:tc>
        <w:tc>
          <w:tcPr>
            <w:tcW w:w="1756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4 GB</w:t>
            </w:r>
          </w:p>
        </w:tc>
        <w:tc>
          <w:tcPr>
            <w:tcW w:w="1583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2 GB</w:t>
            </w:r>
          </w:p>
        </w:tc>
      </w:tr>
      <w:tr w:rsidR="00F17EE1" w:rsidRPr="00A11E1C" w:rsidTr="00A11E1C">
        <w:tc>
          <w:tcPr>
            <w:tcW w:w="1661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  <w:b/>
                <w:bCs/>
              </w:rPr>
            </w:pPr>
            <w:r w:rsidRPr="00A11E1C">
              <w:rPr>
                <w:rFonts w:ascii="Arial Narrow" w:hAnsi="Arial Narrow"/>
                <w:b/>
                <w:bCs/>
              </w:rPr>
              <w:t>Üzemidő (tartalék akkumulátorral is teljesíthető)</w:t>
            </w:r>
          </w:p>
        </w:tc>
        <w:tc>
          <w:tcPr>
            <w:tcW w:w="1756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 xml:space="preserve">6 óra </w:t>
            </w:r>
          </w:p>
        </w:tc>
        <w:tc>
          <w:tcPr>
            <w:tcW w:w="1583" w:type="pct"/>
            <w:shd w:val="clear" w:color="auto" w:fill="auto"/>
          </w:tcPr>
          <w:p w:rsidR="00F17EE1" w:rsidRPr="00A11E1C" w:rsidRDefault="00F17EE1" w:rsidP="00D57708">
            <w:pPr>
              <w:rPr>
                <w:rFonts w:ascii="Arial Narrow" w:hAnsi="Arial Narrow"/>
              </w:rPr>
            </w:pPr>
            <w:r w:rsidRPr="00A11E1C">
              <w:rPr>
                <w:rFonts w:ascii="Arial Narrow" w:hAnsi="Arial Narrow"/>
              </w:rPr>
              <w:t>6 óra</w:t>
            </w:r>
          </w:p>
        </w:tc>
      </w:tr>
    </w:tbl>
    <w:p w:rsidR="00F17EE1" w:rsidRPr="00A11E1C" w:rsidRDefault="00F17EE1" w:rsidP="00F17EE1">
      <w:pPr>
        <w:jc w:val="both"/>
        <w:rPr>
          <w:rFonts w:ascii="Arial Narrow" w:hAnsi="Arial Narrow" w:cs="Arial"/>
        </w:rPr>
      </w:pPr>
    </w:p>
    <w:p w:rsidR="002A20AA" w:rsidRPr="00A11E1C" w:rsidRDefault="002A20AA" w:rsidP="00A11E1C">
      <w:pPr>
        <w:spacing w:after="0" w:line="240" w:lineRule="auto"/>
        <w:jc w:val="both"/>
        <w:rPr>
          <w:rFonts w:ascii="Arial Narrow" w:hAnsi="Arial Narrow"/>
        </w:rPr>
      </w:pPr>
      <w:r w:rsidRPr="00A11E1C">
        <w:rPr>
          <w:rFonts w:ascii="Arial Narrow" w:hAnsi="Arial Narrow"/>
        </w:rPr>
        <w:t xml:space="preserve"> </w:t>
      </w:r>
      <w:r w:rsidR="00F17EE1" w:rsidRPr="00A11E1C">
        <w:rPr>
          <w:rFonts w:ascii="Arial Narrow" w:hAnsi="Arial Narrow"/>
        </w:rPr>
        <w:t>Az összeírás díjtételei az alábbiak (3 féle mezőgazdasági körzetet /bel, kül, szórt/ különböztetünk meg, ezért a díjtételek eltérőek:</w:t>
      </w:r>
    </w:p>
    <w:tbl>
      <w:tblPr>
        <w:tblW w:w="923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273"/>
        <w:gridCol w:w="1559"/>
        <w:gridCol w:w="2200"/>
        <w:gridCol w:w="2200"/>
      </w:tblGrid>
      <w:tr w:rsidR="00A11E1C" w:rsidRPr="00A11E1C" w:rsidTr="00A11E1C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lang w:eastAsia="hu-HU"/>
              </w:rPr>
              <w:t>Belterület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lang w:eastAsia="hu-HU"/>
              </w:rPr>
              <w:t>Külterület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lang w:eastAsia="hu-HU"/>
              </w:rPr>
              <w:t>Szétszórt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Kérdőív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1 200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1 400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1 600 Ft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Küszöb alatti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150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250 Ft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Nem adatszolgáltató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150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200 Ft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Saját eszközzel történő összeírás díjtétele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20 000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20 000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20 000 Ft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Adatforgalomhoz kapcsolódó internethasználat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6 000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6 000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6 000 Ft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u w:val="single"/>
                <w:lang w:eastAsia="hu-HU"/>
              </w:rPr>
              <w:t>Egyéb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lang w:eastAsia="hu-HU"/>
              </w:rPr>
              <w:t>Belterület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lang w:eastAsia="hu-HU"/>
              </w:rPr>
              <w:t>Külterület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b/>
                <w:bCs/>
                <w:lang w:eastAsia="hu-HU"/>
              </w:rPr>
              <w:t>Szétszórt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2E2068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hu-HU"/>
              </w:rPr>
            </w:pPr>
            <w:r w:rsidRPr="002E2068">
              <w:rPr>
                <w:rFonts w:ascii="Arial Narrow" w:eastAsia="Times New Roman" w:hAnsi="Arial Narrow" w:cs="Arial"/>
                <w:bCs/>
                <w:iCs/>
                <w:lang w:eastAsia="hu-HU"/>
              </w:rPr>
              <w:t>Körzet felkeresés díjtétele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7 000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9 000 Ft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12 000 Ft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1C" w:rsidRPr="002E2068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hu-HU"/>
              </w:rPr>
            </w:pPr>
            <w:r w:rsidRPr="002E2068">
              <w:rPr>
                <w:rFonts w:ascii="Arial Narrow" w:eastAsia="Times New Roman" w:hAnsi="Arial Narrow" w:cs="Arial"/>
                <w:bCs/>
                <w:iCs/>
                <w:lang w:eastAsia="hu-HU"/>
              </w:rPr>
              <w:t>Település felkeresés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8000 Ft/település a nem helyben lakó összeírók részére</w:t>
            </w:r>
          </w:p>
        </w:tc>
      </w:tr>
      <w:tr w:rsidR="00A11E1C" w:rsidRPr="00A11E1C" w:rsidTr="00D57708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2E2068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hu-HU"/>
              </w:rPr>
            </w:pPr>
            <w:r w:rsidRPr="002E2068">
              <w:rPr>
                <w:rFonts w:ascii="Arial Narrow" w:eastAsia="Times New Roman" w:hAnsi="Arial Narrow" w:cs="Arial"/>
                <w:bCs/>
                <w:iCs/>
                <w:lang w:eastAsia="hu-HU"/>
              </w:rPr>
              <w:t>Oktatási költség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3500 Ft/fő</w:t>
            </w:r>
          </w:p>
        </w:tc>
      </w:tr>
      <w:tr w:rsidR="00A11E1C" w:rsidRPr="00A11E1C" w:rsidTr="00A11E1C">
        <w:trPr>
          <w:trHeight w:val="2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2E2068" w:rsidRDefault="00A11E1C" w:rsidP="00A11E1C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hu-HU"/>
              </w:rPr>
            </w:pPr>
            <w:r w:rsidRPr="002E2068">
              <w:rPr>
                <w:rFonts w:ascii="Arial Narrow" w:eastAsia="Times New Roman" w:hAnsi="Arial Narrow" w:cs="Arial"/>
                <w:bCs/>
                <w:iCs/>
                <w:lang w:eastAsia="hu-HU"/>
              </w:rPr>
              <w:t>Útiköltség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1C" w:rsidRPr="00A11E1C" w:rsidRDefault="00A11E1C" w:rsidP="00A11E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A11E1C">
              <w:rPr>
                <w:rFonts w:ascii="Arial Narrow" w:eastAsia="Times New Roman" w:hAnsi="Arial Narrow" w:cs="Arial"/>
                <w:lang w:eastAsia="hu-HU"/>
              </w:rPr>
              <w:t>2500 Ft/fő</w:t>
            </w:r>
          </w:p>
        </w:tc>
      </w:tr>
    </w:tbl>
    <w:p w:rsidR="002A20AA" w:rsidRDefault="002A20AA" w:rsidP="002A20AA">
      <w:pPr>
        <w:jc w:val="both"/>
        <w:rPr>
          <w:rFonts w:ascii="Arial Narrow" w:hAnsi="Arial Narrow"/>
        </w:rPr>
      </w:pPr>
    </w:p>
    <w:p w:rsidR="00BE18FE" w:rsidRDefault="00BE18FE" w:rsidP="002A20AA">
      <w:pPr>
        <w:jc w:val="both"/>
        <w:rPr>
          <w:rFonts w:ascii="Arial Narrow" w:hAnsi="Arial Narrow"/>
        </w:rPr>
      </w:pPr>
    </w:p>
    <w:p w:rsidR="00BE18FE" w:rsidRDefault="00BE18FE" w:rsidP="002A20AA">
      <w:pPr>
        <w:jc w:val="both"/>
        <w:rPr>
          <w:rFonts w:ascii="Arial Narrow" w:hAnsi="Arial Narrow"/>
        </w:rPr>
      </w:pPr>
    </w:p>
    <w:p w:rsidR="00881442" w:rsidRPr="005303B7" w:rsidRDefault="00881442" w:rsidP="002A20AA">
      <w:pPr>
        <w:jc w:val="both"/>
        <w:rPr>
          <w:rFonts w:ascii="Arial Narrow" w:hAnsi="Arial Narrow"/>
        </w:rPr>
      </w:pPr>
      <w:r w:rsidRPr="005303B7">
        <w:rPr>
          <w:rFonts w:ascii="Arial Narrow" w:hAnsi="Arial Narrow"/>
        </w:rPr>
        <w:lastRenderedPageBreak/>
        <w:t>Az összeírókkal szembeni elvárás:</w:t>
      </w:r>
    </w:p>
    <w:p w:rsidR="00376C8F" w:rsidRPr="005303B7" w:rsidRDefault="00D57708" w:rsidP="00D57708">
      <w:pPr>
        <w:pStyle w:val="Listaszerbekezds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 kérdezőnek az adatfelvételi munkát megelőzően – az előzetesen megkapott oktatási anyagok alapján, az önellenőrző kérdések megválaszolásával - egyénileg fel kell készülnie, s ezt követően megyei oktatáson kell részt vennie.</w:t>
      </w:r>
    </w:p>
    <w:p w:rsidR="00C613E0" w:rsidRPr="005303B7" w:rsidRDefault="00D57708" w:rsidP="00D57708">
      <w:pPr>
        <w:pStyle w:val="Listaszerbekezds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 kérdezőnek a számára kijelölt címek felkeresé</w:t>
      </w:r>
      <w:r w:rsidR="0084276F" w:rsidRPr="005303B7">
        <w:rPr>
          <w:rFonts w:ascii="Arial Narrow" w:hAnsi="Arial Narrow"/>
          <w:sz w:val="22"/>
          <w:szCs w:val="22"/>
        </w:rPr>
        <w:t xml:space="preserve">sét ütemesen kell végrehajtani valamint sikertelen kapcsolatfelvétel esetén a címeket legalább háromszor </w:t>
      </w:r>
      <w:proofErr w:type="gramStart"/>
      <w:r w:rsidR="0084276F" w:rsidRPr="005303B7">
        <w:rPr>
          <w:rFonts w:ascii="Arial Narrow" w:hAnsi="Arial Narrow"/>
          <w:sz w:val="22"/>
          <w:szCs w:val="22"/>
        </w:rPr>
        <w:t>fel</w:t>
      </w:r>
      <w:proofErr w:type="gramEnd"/>
      <w:r w:rsidR="0084276F" w:rsidRPr="005303B7">
        <w:rPr>
          <w:rFonts w:ascii="Arial Narrow" w:hAnsi="Arial Narrow"/>
          <w:sz w:val="22"/>
          <w:szCs w:val="22"/>
        </w:rPr>
        <w:t xml:space="preserve"> kell keresnie.</w:t>
      </w:r>
      <w:r w:rsidR="00C613E0" w:rsidRPr="005303B7">
        <w:rPr>
          <w:rFonts w:ascii="Arial Narrow" w:hAnsi="Arial Narrow"/>
          <w:sz w:val="22"/>
          <w:szCs w:val="22"/>
        </w:rPr>
        <w:t xml:space="preserve"> </w:t>
      </w:r>
    </w:p>
    <w:p w:rsidR="00685181" w:rsidRPr="005303B7" w:rsidRDefault="00C613E0" w:rsidP="00D57708">
      <w:pPr>
        <w:pStyle w:val="Listaszerbekezds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 kérdőív kitöltését megelőzően az adatszolgáltatókat tájékoztatni kell az adatgyűjtés céljáról, fontosságáról</w:t>
      </w:r>
      <w:r w:rsidR="00685181" w:rsidRPr="005303B7">
        <w:rPr>
          <w:rFonts w:ascii="Arial Narrow" w:hAnsi="Arial Narrow"/>
          <w:sz w:val="22"/>
          <w:szCs w:val="22"/>
        </w:rPr>
        <w:t>, az adatok statisztikai célú felhasználásáról.</w:t>
      </w:r>
    </w:p>
    <w:p w:rsidR="00D57708" w:rsidRPr="005303B7" w:rsidRDefault="00685181" w:rsidP="00D57708">
      <w:pPr>
        <w:pStyle w:val="Listaszerbekezds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 xml:space="preserve"> </w:t>
      </w:r>
      <w:r w:rsidR="00C613E0" w:rsidRPr="005303B7">
        <w:rPr>
          <w:rFonts w:ascii="Arial Narrow" w:hAnsi="Arial Narrow"/>
          <w:sz w:val="22"/>
          <w:szCs w:val="22"/>
        </w:rPr>
        <w:t>A felvétel során az összeíró tartja a kapcsolatot a hivatal és az adatszolgáltató között</w:t>
      </w:r>
      <w:r w:rsidRPr="005303B7">
        <w:rPr>
          <w:rFonts w:ascii="Arial Narrow" w:hAnsi="Arial Narrow"/>
          <w:sz w:val="22"/>
          <w:szCs w:val="22"/>
        </w:rPr>
        <w:t xml:space="preserve">, s </w:t>
      </w:r>
      <w:r w:rsidR="00112926" w:rsidRPr="005303B7">
        <w:rPr>
          <w:rFonts w:ascii="Arial Narrow" w:hAnsi="Arial Narrow"/>
          <w:sz w:val="22"/>
          <w:szCs w:val="22"/>
        </w:rPr>
        <w:t xml:space="preserve">a kijelölt címeken élőket </w:t>
      </w:r>
      <w:r w:rsidR="0007601D" w:rsidRPr="005303B7">
        <w:rPr>
          <w:rFonts w:ascii="Arial Narrow" w:hAnsi="Arial Narrow"/>
          <w:sz w:val="22"/>
          <w:szCs w:val="22"/>
        </w:rPr>
        <w:t xml:space="preserve">teljes körűen </w:t>
      </w:r>
      <w:r w:rsidR="00112926" w:rsidRPr="005303B7">
        <w:rPr>
          <w:rFonts w:ascii="Arial Narrow" w:hAnsi="Arial Narrow"/>
          <w:sz w:val="22"/>
          <w:szCs w:val="22"/>
        </w:rPr>
        <w:t>be kell vonnia az adatszolgáltatás teljesítésébe.</w:t>
      </w:r>
    </w:p>
    <w:p w:rsidR="0084276F" w:rsidRPr="005303B7" w:rsidRDefault="0084276F" w:rsidP="00D57708">
      <w:pPr>
        <w:pStyle w:val="Listaszerbekezds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 kérdezőnek valósághű</w:t>
      </w:r>
      <w:r w:rsidR="005303B7">
        <w:rPr>
          <w:rFonts w:ascii="Arial Narrow" w:hAnsi="Arial Narrow"/>
          <w:sz w:val="22"/>
          <w:szCs w:val="22"/>
        </w:rPr>
        <w:t>,</w:t>
      </w:r>
      <w:r w:rsidRPr="005303B7">
        <w:rPr>
          <w:rFonts w:ascii="Arial Narrow" w:hAnsi="Arial Narrow"/>
          <w:sz w:val="22"/>
          <w:szCs w:val="22"/>
        </w:rPr>
        <w:t xml:space="preserve"> pontos adatokat tartalmazó kérdőíveket kell felküldenie, amelyet a KSH munkatársai folyamatosan ellenőriznek.</w:t>
      </w:r>
    </w:p>
    <w:p w:rsidR="0084276F" w:rsidRDefault="0084276F" w:rsidP="00D57708">
      <w:pPr>
        <w:pStyle w:val="Listaszerbekezds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Az összeíró a munkáját a KSH területi szervező munkatársa irányítja,</w:t>
      </w:r>
      <w:r w:rsidR="00C613E0" w:rsidRPr="005303B7">
        <w:rPr>
          <w:rFonts w:ascii="Arial Narrow" w:hAnsi="Arial Narrow"/>
          <w:sz w:val="22"/>
          <w:szCs w:val="22"/>
        </w:rPr>
        <w:t xml:space="preserve"> </w:t>
      </w:r>
      <w:r w:rsidRPr="005303B7">
        <w:rPr>
          <w:rFonts w:ascii="Arial Narrow" w:hAnsi="Arial Narrow"/>
          <w:sz w:val="22"/>
          <w:szCs w:val="22"/>
        </w:rPr>
        <w:t>így a folyamatos kapcsolattartás elengedhetetlen.</w:t>
      </w:r>
    </w:p>
    <w:p w:rsidR="00090FFB" w:rsidRDefault="00090FFB" w:rsidP="00090FFB">
      <w:pPr>
        <w:jc w:val="both"/>
        <w:rPr>
          <w:rFonts w:ascii="Arial Narrow" w:hAnsi="Arial Narrow"/>
        </w:rPr>
      </w:pPr>
    </w:p>
    <w:p w:rsidR="00090FFB" w:rsidRPr="00090FFB" w:rsidRDefault="00090FFB" w:rsidP="00090FFB">
      <w:pPr>
        <w:jc w:val="both"/>
        <w:rPr>
          <w:rFonts w:ascii="Arial Narrow" w:hAnsi="Arial Narrow"/>
        </w:rPr>
      </w:pPr>
      <w:r w:rsidRPr="00090FFB">
        <w:rPr>
          <w:rFonts w:ascii="Arial Narrow" w:hAnsi="Arial Narrow"/>
        </w:rPr>
        <w:t>Az összeírók szükséges ismeretei/készségei:</w:t>
      </w:r>
    </w:p>
    <w:p w:rsidR="00090FFB" w:rsidRPr="005303B7" w:rsidRDefault="00090FFB" w:rsidP="00090FFB">
      <w:pPr>
        <w:pStyle w:val="Listaszerbekezds"/>
        <w:numPr>
          <w:ilvl w:val="0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 címbejárás és címellenőrzés feladatkör ellátásához: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fizikai terhelhetőség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rugalmas munkaidőben való feladatvégzés: az adatszolgáltatók megkeresése többnyire késő délután, este, valamint hétvégén lehetséges</w:t>
      </w:r>
    </w:p>
    <w:p w:rsidR="00090FFB" w:rsidRPr="005303B7" w:rsidRDefault="00090FFB" w:rsidP="00090FFB">
      <w:pPr>
        <w:pStyle w:val="Listaszerbekezds"/>
        <w:numPr>
          <w:ilvl w:val="0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 xml:space="preserve">Adatszolgáltatók megkereséséhez, </w:t>
      </w:r>
      <w:proofErr w:type="spellStart"/>
      <w:r w:rsidRPr="005303B7">
        <w:rPr>
          <w:rFonts w:ascii="Arial Narrow" w:hAnsi="Arial Narrow"/>
          <w:sz w:val="22"/>
          <w:szCs w:val="22"/>
        </w:rPr>
        <w:t>nyomonkövetéséhez</w:t>
      </w:r>
      <w:proofErr w:type="spellEnd"/>
      <w:r w:rsidRPr="005303B7">
        <w:rPr>
          <w:rFonts w:ascii="Arial Narrow" w:hAnsi="Arial Narrow"/>
          <w:sz w:val="22"/>
          <w:szCs w:val="22"/>
        </w:rPr>
        <w:t>: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kapcsolatteremtő készség, határozott fellépés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kitartás, lelkiismeretesség, precizitás</w:t>
      </w:r>
    </w:p>
    <w:p w:rsidR="00090FFB" w:rsidRPr="005303B7" w:rsidRDefault="00090FFB" w:rsidP="00090FFB">
      <w:pPr>
        <w:pStyle w:val="Listaszerbekezds"/>
        <w:numPr>
          <w:ilvl w:val="0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Válaszadók meggyőzéséhez: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siker- és eredményorientáltság, optimizmus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konfliktustűrő képesség</w:t>
      </w:r>
    </w:p>
    <w:p w:rsidR="00090FFB" w:rsidRPr="005303B7" w:rsidRDefault="00090FFB" w:rsidP="00090FFB">
      <w:pPr>
        <w:pStyle w:val="Listaszerbekezds"/>
        <w:numPr>
          <w:ilvl w:val="0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Adatszolgáltatók tájékoztatásához: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érthető beszédmód, nyelvhelyesség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 xml:space="preserve">szakmai ismeretek </w:t>
      </w:r>
    </w:p>
    <w:p w:rsidR="00090FFB" w:rsidRPr="005303B7" w:rsidRDefault="00090FFB" w:rsidP="00090FFB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Időpont-egyeztetéshez: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precizitás, megbízhatóság</w:t>
      </w:r>
    </w:p>
    <w:p w:rsidR="00090FFB" w:rsidRPr="005303B7" w:rsidRDefault="00090FFB" w:rsidP="00090FFB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303B7">
        <w:rPr>
          <w:rFonts w:ascii="Arial Narrow" w:hAnsi="Arial Narrow"/>
          <w:sz w:val="22"/>
          <w:szCs w:val="22"/>
        </w:rPr>
        <w:t>tárgyalási, konzultációs készség</w:t>
      </w:r>
    </w:p>
    <w:p w:rsidR="00090FFB" w:rsidRPr="005303B7" w:rsidRDefault="00090FFB" w:rsidP="00090FFB">
      <w:pPr>
        <w:jc w:val="both"/>
        <w:rPr>
          <w:rFonts w:ascii="Arial Narrow" w:hAnsi="Arial Narrow"/>
        </w:rPr>
      </w:pPr>
    </w:p>
    <w:p w:rsidR="00090FFB" w:rsidRPr="00090FFB" w:rsidRDefault="00090FFB" w:rsidP="00090FFB">
      <w:pPr>
        <w:jc w:val="both"/>
        <w:rPr>
          <w:rFonts w:ascii="Arial Narrow" w:hAnsi="Arial Narrow"/>
        </w:rPr>
      </w:pPr>
    </w:p>
    <w:sectPr w:rsidR="00090FFB" w:rsidRPr="00090FFB" w:rsidSect="004C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173"/>
    <w:multiLevelType w:val="hybridMultilevel"/>
    <w:tmpl w:val="AA4CA862"/>
    <w:lvl w:ilvl="0" w:tplc="7E889406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cs="Times New Roman" w:hint="default"/>
        <w:color w:val="auto"/>
      </w:rPr>
    </w:lvl>
    <w:lvl w:ilvl="1" w:tplc="728CED06">
      <w:start w:val="1"/>
      <w:numFmt w:val="bullet"/>
      <w:lvlText w:val="-"/>
      <w:lvlJc w:val="left"/>
      <w:pPr>
        <w:tabs>
          <w:tab w:val="num" w:pos="986"/>
        </w:tabs>
        <w:ind w:left="986" w:hanging="360"/>
      </w:pPr>
      <w:rPr>
        <w:rFonts w:ascii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">
    <w:nsid w:val="253C1B18"/>
    <w:multiLevelType w:val="hybridMultilevel"/>
    <w:tmpl w:val="609E26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1C94"/>
    <w:multiLevelType w:val="hybridMultilevel"/>
    <w:tmpl w:val="D3563580"/>
    <w:lvl w:ilvl="0" w:tplc="7E889406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039FF"/>
    <w:multiLevelType w:val="hybridMultilevel"/>
    <w:tmpl w:val="79DC6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79B"/>
    <w:multiLevelType w:val="hybridMultilevel"/>
    <w:tmpl w:val="70641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47814"/>
    <w:multiLevelType w:val="hybridMultilevel"/>
    <w:tmpl w:val="DB68B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A1462"/>
    <w:rsid w:val="000057B1"/>
    <w:rsid w:val="00037D63"/>
    <w:rsid w:val="0007601D"/>
    <w:rsid w:val="00090FFB"/>
    <w:rsid w:val="000960BC"/>
    <w:rsid w:val="00112926"/>
    <w:rsid w:val="001946E3"/>
    <w:rsid w:val="0019487F"/>
    <w:rsid w:val="00221D21"/>
    <w:rsid w:val="002842F5"/>
    <w:rsid w:val="002A20AA"/>
    <w:rsid w:val="002C7E60"/>
    <w:rsid w:val="002E2068"/>
    <w:rsid w:val="0035694B"/>
    <w:rsid w:val="00376C8F"/>
    <w:rsid w:val="003D6187"/>
    <w:rsid w:val="003F20CF"/>
    <w:rsid w:val="003F2335"/>
    <w:rsid w:val="004104C9"/>
    <w:rsid w:val="004337EE"/>
    <w:rsid w:val="00433A88"/>
    <w:rsid w:val="00435EFD"/>
    <w:rsid w:val="00482A25"/>
    <w:rsid w:val="00496440"/>
    <w:rsid w:val="004C4D77"/>
    <w:rsid w:val="00503018"/>
    <w:rsid w:val="005271F1"/>
    <w:rsid w:val="005303B7"/>
    <w:rsid w:val="0059784F"/>
    <w:rsid w:val="005E2E52"/>
    <w:rsid w:val="005E3342"/>
    <w:rsid w:val="00624F0E"/>
    <w:rsid w:val="0063041B"/>
    <w:rsid w:val="006703A7"/>
    <w:rsid w:val="00685181"/>
    <w:rsid w:val="0068774F"/>
    <w:rsid w:val="00691BBC"/>
    <w:rsid w:val="006B35D4"/>
    <w:rsid w:val="006C7CC2"/>
    <w:rsid w:val="00742FE6"/>
    <w:rsid w:val="00760EDE"/>
    <w:rsid w:val="0084276F"/>
    <w:rsid w:val="00881442"/>
    <w:rsid w:val="00883B58"/>
    <w:rsid w:val="008A1462"/>
    <w:rsid w:val="008A5415"/>
    <w:rsid w:val="00903C01"/>
    <w:rsid w:val="0091569F"/>
    <w:rsid w:val="00940C7F"/>
    <w:rsid w:val="009474F7"/>
    <w:rsid w:val="009543E1"/>
    <w:rsid w:val="0099345A"/>
    <w:rsid w:val="009A5D71"/>
    <w:rsid w:val="009C4788"/>
    <w:rsid w:val="00A11E1C"/>
    <w:rsid w:val="00A16605"/>
    <w:rsid w:val="00AD5E82"/>
    <w:rsid w:val="00B14C03"/>
    <w:rsid w:val="00B53A5D"/>
    <w:rsid w:val="00BA47E4"/>
    <w:rsid w:val="00BB2568"/>
    <w:rsid w:val="00BE18FE"/>
    <w:rsid w:val="00BE7EEE"/>
    <w:rsid w:val="00C00D8A"/>
    <w:rsid w:val="00C47001"/>
    <w:rsid w:val="00C60A8F"/>
    <w:rsid w:val="00C613E0"/>
    <w:rsid w:val="00CD24AB"/>
    <w:rsid w:val="00CE2826"/>
    <w:rsid w:val="00D12B5F"/>
    <w:rsid w:val="00D16473"/>
    <w:rsid w:val="00D564C2"/>
    <w:rsid w:val="00D57708"/>
    <w:rsid w:val="00DE088B"/>
    <w:rsid w:val="00DF31C8"/>
    <w:rsid w:val="00E237B7"/>
    <w:rsid w:val="00E73F1B"/>
    <w:rsid w:val="00E8747F"/>
    <w:rsid w:val="00ED1050"/>
    <w:rsid w:val="00ED5DB2"/>
    <w:rsid w:val="00EE5B43"/>
    <w:rsid w:val="00F17EE1"/>
    <w:rsid w:val="00F31799"/>
    <w:rsid w:val="00FC130C"/>
    <w:rsid w:val="00FD6F9A"/>
    <w:rsid w:val="00FE3538"/>
    <w:rsid w:val="00FE6E67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D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7EE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17EE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14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Tóth Péter</cp:lastModifiedBy>
  <cp:revision>3</cp:revision>
  <cp:lastPrinted>2015-09-30T08:58:00Z</cp:lastPrinted>
  <dcterms:created xsi:type="dcterms:W3CDTF">2015-09-30T08:54:00Z</dcterms:created>
  <dcterms:modified xsi:type="dcterms:W3CDTF">2015-09-30T13:29:00Z</dcterms:modified>
</cp:coreProperties>
</file>